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44554" w14:textId="0D65D412" w:rsidR="00997363" w:rsidRDefault="000E0704">
      <w:r w:rsidRPr="000E0704">
        <w:t>Salami przyrządzane ze starannie wyselekcjonowanych składników, z dodatkiem wyjątkowych przypraw, tradycyjnego wędzenia drewna bukowego oraz długiego procesu dojrzewania. Wysokiej jakości produkt, który staje się prawdziwą ucztą, dopełniony przyjemnym wędzonym smakiem i aromatem szlachetnej powłoki pleśniowej.</w:t>
      </w:r>
    </w:p>
    <w:p w14:paraId="1685654C" w14:textId="168BD546" w:rsidR="000E0704" w:rsidRDefault="000E0704"/>
    <w:p w14:paraId="0D81AEE8" w14:textId="62D6FA75" w:rsidR="000E0704" w:rsidRDefault="000E0704">
      <w:r>
        <w:rPr>
          <w:rFonts w:ascii="Arial" w:hAnsi="Arial" w:cs="Arial"/>
          <w:color w:val="111111"/>
          <w:sz w:val="20"/>
          <w:szCs w:val="20"/>
          <w:shd w:val="clear" w:color="auto" w:fill="D4D4D4"/>
        </w:rPr>
        <w:t>Energia/100g 2150kj/520kcal; tłuszcz 47g ( w tym tłuszcze nasycone 19g), węglowodany &lt;0,5g (w tym cukry &lt;0,5g) białko 24g, sól 4,2g, laktoza &lt;0,1g/100g</w:t>
      </w:r>
    </w:p>
    <w:sectPr w:rsidR="000E0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97E"/>
    <w:rsid w:val="000E0704"/>
    <w:rsid w:val="00997363"/>
    <w:rsid w:val="00C4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ED673"/>
  <w15:chartTrackingRefBased/>
  <w15:docId w15:val="{61AC1EF7-62C1-4646-A5DA-65325C6E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399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Galaksi Sp. z o.o. Artem Kliushnyk</dc:creator>
  <cp:keywords/>
  <dc:description/>
  <cp:lastModifiedBy>Galaksi Sp. z o.o. Artem Kliushnyk</cp:lastModifiedBy>
  <cp:revision>2</cp:revision>
  <dcterms:created xsi:type="dcterms:W3CDTF">2022-06-07T06:30:00Z</dcterms:created>
  <dcterms:modified xsi:type="dcterms:W3CDTF">2022-06-07T06:30:00Z</dcterms:modified>
</cp:coreProperties>
</file>